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264CF" w14:textId="77777777" w:rsidR="000D78C6" w:rsidRDefault="000D78C6" w:rsidP="000D78C6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15BFE7B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Rubric for SS Student Research Apprenticeship</w:t>
      </w:r>
    </w:p>
    <w:p w14:paraId="5BD2240D" w14:textId="77777777" w:rsidR="000D78C6" w:rsidRDefault="000D78C6" w:rsidP="000D78C6">
      <w:pPr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b/>
          <w:bCs/>
          <w:color w:val="000000" w:themeColor="text1"/>
        </w:rPr>
        <w:t>Summary of Points for All Faculty Applicants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45"/>
        <w:gridCol w:w="1530"/>
      </w:tblGrid>
      <w:tr w:rsidR="000D78C6" w14:paraId="4EC7623E" w14:textId="77777777" w:rsidTr="00B10D2A">
        <w:tc>
          <w:tcPr>
            <w:tcW w:w="2145" w:type="dxa"/>
          </w:tcPr>
          <w:p w14:paraId="27BDF22C" w14:textId="77777777" w:rsidR="000D78C6" w:rsidRDefault="000D78C6" w:rsidP="00B10D2A">
            <w:pPr>
              <w:rPr>
                <w:rFonts w:ascii="Calibri" w:eastAsia="Calibri" w:hAnsi="Calibri" w:cs="Calibri"/>
              </w:rPr>
            </w:pPr>
            <w:r w:rsidRPr="384E9D04">
              <w:rPr>
                <w:rFonts w:ascii="Calibri" w:eastAsia="Calibri" w:hAnsi="Calibri" w:cs="Calibri"/>
              </w:rPr>
              <w:t>Faculty Last Name</w:t>
            </w:r>
          </w:p>
        </w:tc>
        <w:tc>
          <w:tcPr>
            <w:tcW w:w="1530" w:type="dxa"/>
          </w:tcPr>
          <w:p w14:paraId="3D004798" w14:textId="77777777" w:rsidR="000D78C6" w:rsidRDefault="000D78C6" w:rsidP="00B10D2A">
            <w:pPr>
              <w:rPr>
                <w:rFonts w:ascii="Calibri" w:eastAsia="Calibri" w:hAnsi="Calibri" w:cs="Calibri"/>
              </w:rPr>
            </w:pPr>
            <w:r w:rsidRPr="384E9D04">
              <w:rPr>
                <w:rFonts w:ascii="Calibri" w:eastAsia="Calibri" w:hAnsi="Calibri" w:cs="Calibri"/>
              </w:rPr>
              <w:t>Total Points</w:t>
            </w:r>
          </w:p>
        </w:tc>
      </w:tr>
      <w:tr w:rsidR="000D78C6" w14:paraId="3AAF5A9B" w14:textId="77777777" w:rsidTr="00B10D2A">
        <w:tc>
          <w:tcPr>
            <w:tcW w:w="2145" w:type="dxa"/>
          </w:tcPr>
          <w:p w14:paraId="5210BE10" w14:textId="77777777" w:rsidR="000D78C6" w:rsidRDefault="000D78C6" w:rsidP="00B10D2A">
            <w:pPr>
              <w:rPr>
                <w:rFonts w:ascii="Calibri" w:eastAsia="Calibri" w:hAnsi="Calibri" w:cs="Calibri"/>
              </w:rPr>
            </w:pPr>
          </w:p>
          <w:p w14:paraId="675847F9" w14:textId="77777777" w:rsidR="000D78C6" w:rsidRDefault="000D78C6" w:rsidP="00B10D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</w:tcPr>
          <w:p w14:paraId="40CE0555" w14:textId="77777777" w:rsidR="000D78C6" w:rsidRDefault="000D78C6" w:rsidP="00B10D2A">
            <w:pPr>
              <w:rPr>
                <w:rFonts w:ascii="Calibri" w:eastAsia="Calibri" w:hAnsi="Calibri" w:cs="Calibri"/>
              </w:rPr>
            </w:pPr>
          </w:p>
        </w:tc>
      </w:tr>
      <w:tr w:rsidR="000D78C6" w14:paraId="27558A16" w14:textId="77777777" w:rsidTr="00B10D2A">
        <w:tc>
          <w:tcPr>
            <w:tcW w:w="2145" w:type="dxa"/>
          </w:tcPr>
          <w:p w14:paraId="7433C625" w14:textId="77777777" w:rsidR="000D78C6" w:rsidRDefault="000D78C6" w:rsidP="00B10D2A">
            <w:pPr>
              <w:rPr>
                <w:rFonts w:ascii="Calibri" w:eastAsia="Calibri" w:hAnsi="Calibri" w:cs="Calibri"/>
              </w:rPr>
            </w:pPr>
          </w:p>
          <w:p w14:paraId="0145717B" w14:textId="77777777" w:rsidR="000D78C6" w:rsidRDefault="000D78C6" w:rsidP="00B10D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</w:tcPr>
          <w:p w14:paraId="601F2EDC" w14:textId="77777777" w:rsidR="000D78C6" w:rsidRDefault="000D78C6" w:rsidP="00B10D2A">
            <w:pPr>
              <w:rPr>
                <w:rFonts w:ascii="Calibri" w:eastAsia="Calibri" w:hAnsi="Calibri" w:cs="Calibri"/>
              </w:rPr>
            </w:pPr>
          </w:p>
        </w:tc>
      </w:tr>
      <w:tr w:rsidR="000D78C6" w14:paraId="0EBD9D5D" w14:textId="77777777" w:rsidTr="00B10D2A">
        <w:tc>
          <w:tcPr>
            <w:tcW w:w="2145" w:type="dxa"/>
          </w:tcPr>
          <w:p w14:paraId="179F3CF8" w14:textId="77777777" w:rsidR="000D78C6" w:rsidRDefault="000D78C6" w:rsidP="00B10D2A">
            <w:pPr>
              <w:rPr>
                <w:rFonts w:ascii="Calibri" w:eastAsia="Calibri" w:hAnsi="Calibri" w:cs="Calibri"/>
              </w:rPr>
            </w:pPr>
          </w:p>
          <w:p w14:paraId="52F2BACD" w14:textId="77777777" w:rsidR="000D78C6" w:rsidRDefault="000D78C6" w:rsidP="00B10D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</w:tcPr>
          <w:p w14:paraId="44F539F7" w14:textId="77777777" w:rsidR="000D78C6" w:rsidRDefault="000D78C6" w:rsidP="00B10D2A">
            <w:pPr>
              <w:rPr>
                <w:rFonts w:ascii="Calibri" w:eastAsia="Calibri" w:hAnsi="Calibri" w:cs="Calibri"/>
              </w:rPr>
            </w:pPr>
          </w:p>
        </w:tc>
      </w:tr>
      <w:tr w:rsidR="000D78C6" w14:paraId="74CADB07" w14:textId="77777777" w:rsidTr="00B10D2A">
        <w:tc>
          <w:tcPr>
            <w:tcW w:w="2145" w:type="dxa"/>
          </w:tcPr>
          <w:p w14:paraId="1B4AAA17" w14:textId="77777777" w:rsidR="000D78C6" w:rsidRDefault="000D78C6" w:rsidP="00B10D2A">
            <w:pPr>
              <w:rPr>
                <w:rFonts w:ascii="Calibri" w:eastAsia="Calibri" w:hAnsi="Calibri" w:cs="Calibri"/>
              </w:rPr>
            </w:pPr>
          </w:p>
          <w:p w14:paraId="1A6BFBC4" w14:textId="77777777" w:rsidR="000D78C6" w:rsidRDefault="000D78C6" w:rsidP="00B10D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</w:tcPr>
          <w:p w14:paraId="3BA645A7" w14:textId="77777777" w:rsidR="000D78C6" w:rsidRDefault="000D78C6" w:rsidP="00B10D2A">
            <w:pPr>
              <w:rPr>
                <w:rFonts w:ascii="Calibri" w:eastAsia="Calibri" w:hAnsi="Calibri" w:cs="Calibri"/>
              </w:rPr>
            </w:pPr>
          </w:p>
        </w:tc>
      </w:tr>
    </w:tbl>
    <w:p w14:paraId="254180B3" w14:textId="77777777" w:rsidR="000D78C6" w:rsidRDefault="000D78C6" w:rsidP="000D78C6">
      <w:pPr>
        <w:rPr>
          <w:rFonts w:ascii="Calibri" w:eastAsia="Calibri" w:hAnsi="Calibri" w:cs="Calibri"/>
          <w:color w:val="000000" w:themeColor="text1"/>
        </w:rPr>
      </w:pPr>
    </w:p>
    <w:p w14:paraId="5CF30EE5" w14:textId="77777777" w:rsidR="000D78C6" w:rsidRDefault="000D78C6" w:rsidP="000D78C6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b/>
          <w:bCs/>
          <w:color w:val="000000" w:themeColor="text1"/>
        </w:rPr>
        <w:t>Faculty Name #1: _____________________________________</w:t>
      </w:r>
    </w:p>
    <w:p w14:paraId="738F460C" w14:textId="77777777" w:rsidR="000D78C6" w:rsidRDefault="000D78C6" w:rsidP="000D78C6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5A7F38E9" w14:textId="77777777" w:rsidR="000D78C6" w:rsidRDefault="000D78C6" w:rsidP="000D78C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i/>
          <w:iCs/>
          <w:color w:val="000000" w:themeColor="text1"/>
        </w:rPr>
        <w:t>Completed Application</w:t>
      </w:r>
      <w:r w:rsidRPr="384E9D04">
        <w:rPr>
          <w:rFonts w:ascii="Calibri" w:eastAsia="Calibri" w:hAnsi="Calibri" w:cs="Calibri"/>
          <w:color w:val="000000" w:themeColor="text1"/>
        </w:rPr>
        <w:t xml:space="preserve"> (Form, Faculty CV, Submitted past final reports if applicable): ____</w:t>
      </w:r>
    </w:p>
    <w:p w14:paraId="5DB73AE7" w14:textId="77777777" w:rsidR="000D78C6" w:rsidRDefault="000D78C6" w:rsidP="000D78C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i/>
          <w:iCs/>
          <w:color w:val="000000" w:themeColor="text1"/>
        </w:rPr>
        <w:t xml:space="preserve"> 1 (Not meeting Expectations) to 2 (most parts of application) to 3 (fully complete)</w:t>
      </w:r>
    </w:p>
    <w:p w14:paraId="595B9E36" w14:textId="77777777" w:rsidR="000D78C6" w:rsidRDefault="000D78C6" w:rsidP="000D78C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2AD165D8" w14:textId="77777777" w:rsidR="000D78C6" w:rsidRDefault="000D78C6" w:rsidP="000D78C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i/>
          <w:iCs/>
          <w:color w:val="000000" w:themeColor="text1"/>
        </w:rPr>
        <w:t xml:space="preserve">Prior SS RA or Summer Fellowship </w:t>
      </w:r>
      <w:proofErr w:type="gramStart"/>
      <w:r w:rsidRPr="384E9D04">
        <w:rPr>
          <w:rFonts w:ascii="Calibri" w:eastAsia="Calibri" w:hAnsi="Calibri" w:cs="Calibri"/>
          <w:i/>
          <w:iCs/>
          <w:color w:val="000000" w:themeColor="text1"/>
        </w:rPr>
        <w:t>Funding:_</w:t>
      </w:r>
      <w:proofErr w:type="gramEnd"/>
      <w:r w:rsidRPr="384E9D04">
        <w:rPr>
          <w:rFonts w:ascii="Calibri" w:eastAsia="Calibri" w:hAnsi="Calibri" w:cs="Calibri"/>
          <w:i/>
          <w:iCs/>
          <w:color w:val="000000" w:themeColor="text1"/>
        </w:rPr>
        <w:t>______</w:t>
      </w:r>
    </w:p>
    <w:p w14:paraId="3E3CDC58" w14:textId="77777777" w:rsidR="000D78C6" w:rsidRDefault="000D78C6" w:rsidP="000D78C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color w:val="000000" w:themeColor="text1"/>
        </w:rPr>
        <w:t xml:space="preserve">0 (Received funding 2+ </w:t>
      </w:r>
      <w:proofErr w:type="gramStart"/>
      <w:r w:rsidRPr="384E9D04">
        <w:rPr>
          <w:rFonts w:ascii="Calibri" w:eastAsia="Calibri" w:hAnsi="Calibri" w:cs="Calibri"/>
          <w:color w:val="000000" w:themeColor="text1"/>
        </w:rPr>
        <w:t xml:space="preserve">times)   </w:t>
      </w:r>
      <w:proofErr w:type="gramEnd"/>
      <w:r w:rsidRPr="384E9D04">
        <w:rPr>
          <w:rFonts w:ascii="Calibri" w:eastAsia="Calibri" w:hAnsi="Calibri" w:cs="Calibri"/>
          <w:color w:val="000000" w:themeColor="text1"/>
        </w:rPr>
        <w:t xml:space="preserve"> 1 (received funding 1X)       2(never received funding)</w:t>
      </w:r>
    </w:p>
    <w:p w14:paraId="3FDE03BF" w14:textId="77777777" w:rsidR="000D78C6" w:rsidRDefault="000D78C6" w:rsidP="000D78C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43427FD1" w14:textId="77777777" w:rsidR="000D78C6" w:rsidRDefault="000D78C6" w:rsidP="000D78C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i/>
          <w:iCs/>
          <w:color w:val="000000" w:themeColor="text1"/>
        </w:rPr>
        <w:t>Benefit of RA to Faculty Research</w:t>
      </w:r>
    </w:p>
    <w:p w14:paraId="692E4F10" w14:textId="77777777" w:rsidR="000D78C6" w:rsidRDefault="000D78C6" w:rsidP="000D78C6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color w:val="000000" w:themeColor="text1"/>
        </w:rPr>
        <w:t xml:space="preserve">               1 (Not Meeting Expectations) to 5 (</w:t>
      </w:r>
      <w:proofErr w:type="gramStart"/>
      <w:r w:rsidRPr="384E9D04">
        <w:rPr>
          <w:rFonts w:ascii="Calibri" w:eastAsia="Calibri" w:hAnsi="Calibri" w:cs="Calibri"/>
          <w:color w:val="000000" w:themeColor="text1"/>
        </w:rPr>
        <w:t>Outstanding)  =</w:t>
      </w:r>
      <w:proofErr w:type="gramEnd"/>
      <w:r w:rsidRPr="384E9D04">
        <w:rPr>
          <w:rFonts w:ascii="Calibri" w:eastAsia="Calibri" w:hAnsi="Calibri" w:cs="Calibri"/>
          <w:color w:val="000000" w:themeColor="text1"/>
        </w:rPr>
        <w:t xml:space="preserve"> ______ x 2 = _____</w:t>
      </w:r>
    </w:p>
    <w:p w14:paraId="309C065C" w14:textId="77777777" w:rsidR="000D78C6" w:rsidRDefault="000D78C6" w:rsidP="000D78C6">
      <w:pPr>
        <w:spacing w:line="240" w:lineRule="auto"/>
        <w:ind w:left="1440"/>
        <w:rPr>
          <w:rFonts w:ascii="Calibri" w:eastAsia="Calibri" w:hAnsi="Calibri" w:cs="Calibri"/>
          <w:color w:val="000000" w:themeColor="text1"/>
        </w:rPr>
      </w:pPr>
    </w:p>
    <w:p w14:paraId="6CACC053" w14:textId="77777777" w:rsidR="000D78C6" w:rsidRDefault="000D78C6" w:rsidP="000D78C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i/>
          <w:iCs/>
          <w:color w:val="000000" w:themeColor="text1"/>
        </w:rPr>
        <w:t>Quality of Faculty Research</w:t>
      </w:r>
    </w:p>
    <w:p w14:paraId="3A5B263D" w14:textId="77777777" w:rsidR="000D78C6" w:rsidRDefault="000D78C6" w:rsidP="000D78C6">
      <w:pPr>
        <w:spacing w:line="240" w:lineRule="auto"/>
        <w:ind w:left="1440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color w:val="000000" w:themeColor="text1"/>
        </w:rPr>
        <w:t>1 (limited quality) to 2 (some quality) to 3 (high quality) = ______</w:t>
      </w:r>
    </w:p>
    <w:p w14:paraId="55D6D630" w14:textId="77777777" w:rsidR="000D78C6" w:rsidRDefault="000D78C6" w:rsidP="000D78C6">
      <w:pPr>
        <w:spacing w:line="240" w:lineRule="auto"/>
        <w:ind w:left="1440"/>
        <w:rPr>
          <w:rFonts w:ascii="Calibri" w:eastAsia="Calibri" w:hAnsi="Calibri" w:cs="Calibri"/>
          <w:color w:val="000000" w:themeColor="text1"/>
        </w:rPr>
      </w:pPr>
    </w:p>
    <w:p w14:paraId="2DE3DC16" w14:textId="77777777" w:rsidR="000D78C6" w:rsidRDefault="000D78C6" w:rsidP="000D78C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i/>
          <w:iCs/>
          <w:color w:val="000000" w:themeColor="text1"/>
        </w:rPr>
        <w:t>Promise of Research Project</w:t>
      </w:r>
    </w:p>
    <w:p w14:paraId="197EFA02" w14:textId="77777777" w:rsidR="000D78C6" w:rsidRDefault="000D78C6" w:rsidP="000D78C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color w:val="000000" w:themeColor="text1"/>
        </w:rPr>
        <w:t xml:space="preserve">     </w:t>
      </w:r>
      <w:proofErr w:type="spellStart"/>
      <w:r w:rsidRPr="384E9D04">
        <w:rPr>
          <w:rFonts w:ascii="Calibri" w:eastAsia="Calibri" w:hAnsi="Calibri" w:cs="Calibri"/>
          <w:color w:val="000000" w:themeColor="text1"/>
        </w:rPr>
        <w:t>Well conceived</w:t>
      </w:r>
      <w:proofErr w:type="spellEnd"/>
      <w:r w:rsidRPr="384E9D04">
        <w:rPr>
          <w:rFonts w:ascii="Calibri" w:eastAsia="Calibri" w:hAnsi="Calibri" w:cs="Calibri"/>
          <w:color w:val="000000" w:themeColor="text1"/>
        </w:rPr>
        <w:t xml:space="preserve">: 0(Not Well </w:t>
      </w:r>
      <w:proofErr w:type="gramStart"/>
      <w:r w:rsidRPr="384E9D04">
        <w:rPr>
          <w:rFonts w:ascii="Calibri" w:eastAsia="Calibri" w:hAnsi="Calibri" w:cs="Calibri"/>
          <w:color w:val="000000" w:themeColor="text1"/>
        </w:rPr>
        <w:t xml:space="preserve">Conceived)   </w:t>
      </w:r>
      <w:proofErr w:type="gramEnd"/>
      <w:r w:rsidRPr="384E9D04">
        <w:rPr>
          <w:rFonts w:ascii="Calibri" w:eastAsia="Calibri" w:hAnsi="Calibri" w:cs="Calibri"/>
          <w:color w:val="000000" w:themeColor="text1"/>
        </w:rPr>
        <w:t xml:space="preserve">  1(Somewhat Well Conceived)    2 (</w:t>
      </w:r>
      <w:proofErr w:type="spellStart"/>
      <w:r w:rsidRPr="384E9D04">
        <w:rPr>
          <w:rFonts w:ascii="Calibri" w:eastAsia="Calibri" w:hAnsi="Calibri" w:cs="Calibri"/>
          <w:color w:val="000000" w:themeColor="text1"/>
        </w:rPr>
        <w:t>Well Conceived</w:t>
      </w:r>
      <w:proofErr w:type="spellEnd"/>
      <w:r w:rsidRPr="384E9D04">
        <w:rPr>
          <w:rFonts w:ascii="Calibri" w:eastAsia="Calibri" w:hAnsi="Calibri" w:cs="Calibri"/>
          <w:color w:val="000000" w:themeColor="text1"/>
        </w:rPr>
        <w:t>)</w:t>
      </w:r>
    </w:p>
    <w:p w14:paraId="3749D32D" w14:textId="77777777" w:rsidR="000D78C6" w:rsidRDefault="000D78C6" w:rsidP="000D78C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color w:val="000000" w:themeColor="text1"/>
        </w:rPr>
        <w:t xml:space="preserve">     Clearly explained: 0(Poorly </w:t>
      </w:r>
      <w:proofErr w:type="gramStart"/>
      <w:r w:rsidRPr="384E9D04">
        <w:rPr>
          <w:rFonts w:ascii="Calibri" w:eastAsia="Calibri" w:hAnsi="Calibri" w:cs="Calibri"/>
          <w:color w:val="000000" w:themeColor="text1"/>
        </w:rPr>
        <w:t xml:space="preserve">Explained)   </w:t>
      </w:r>
      <w:proofErr w:type="gramEnd"/>
      <w:r w:rsidRPr="384E9D04">
        <w:rPr>
          <w:rFonts w:ascii="Calibri" w:eastAsia="Calibri" w:hAnsi="Calibri" w:cs="Calibri"/>
          <w:color w:val="000000" w:themeColor="text1"/>
        </w:rPr>
        <w:t xml:space="preserve">   1(Somewhat Explained)       2 (Clearly Explained)</w:t>
      </w:r>
    </w:p>
    <w:p w14:paraId="263744E2" w14:textId="77777777" w:rsidR="000D78C6" w:rsidRDefault="000D78C6" w:rsidP="000D78C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color w:val="000000" w:themeColor="text1"/>
        </w:rPr>
        <w:t xml:space="preserve">     If likely to result in conference presentation-add 1 pts</w:t>
      </w:r>
    </w:p>
    <w:p w14:paraId="315A5C48" w14:textId="77777777" w:rsidR="000D78C6" w:rsidRDefault="000D78C6" w:rsidP="000D78C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color w:val="000000" w:themeColor="text1"/>
        </w:rPr>
        <w:t xml:space="preserve">     If likely to result in a manuscript submission- add 1 pt</w:t>
      </w:r>
    </w:p>
    <w:p w14:paraId="72930940" w14:textId="77777777" w:rsidR="000D78C6" w:rsidRDefault="000D78C6" w:rsidP="000D78C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0DD6C6F4" w14:textId="77777777" w:rsidR="000D78C6" w:rsidRDefault="000D78C6" w:rsidP="000D78C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i/>
          <w:iCs/>
          <w:color w:val="000000" w:themeColor="text1"/>
        </w:rPr>
        <w:t xml:space="preserve">Given previous success and/or upcoming plans, likelihood of success in mentoring </w:t>
      </w:r>
      <w:proofErr w:type="gramStart"/>
      <w:r w:rsidRPr="384E9D04">
        <w:rPr>
          <w:rFonts w:ascii="Calibri" w:eastAsia="Calibri" w:hAnsi="Calibri" w:cs="Calibri"/>
          <w:i/>
          <w:iCs/>
          <w:color w:val="000000" w:themeColor="text1"/>
        </w:rPr>
        <w:t>students</w:t>
      </w:r>
      <w:proofErr w:type="gramEnd"/>
    </w:p>
    <w:p w14:paraId="039B24EF" w14:textId="77777777" w:rsidR="000D78C6" w:rsidRDefault="000D78C6" w:rsidP="000D78C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color w:val="000000" w:themeColor="text1"/>
        </w:rPr>
        <w:lastRenderedPageBreak/>
        <w:t xml:space="preserve">1 (Limited Likelihood of Mentoring Success)       </w:t>
      </w:r>
    </w:p>
    <w:p w14:paraId="71E49154" w14:textId="77777777" w:rsidR="000D78C6" w:rsidRDefault="000D78C6" w:rsidP="000D78C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color w:val="000000" w:themeColor="text1"/>
        </w:rPr>
        <w:t xml:space="preserve">2 (Moderate Likelihood of Mentoring Success)       </w:t>
      </w:r>
    </w:p>
    <w:p w14:paraId="68A83FAB" w14:textId="77777777" w:rsidR="000D78C6" w:rsidRDefault="000D78C6" w:rsidP="000D78C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color w:val="000000" w:themeColor="text1"/>
        </w:rPr>
        <w:t>3 (Significant Likelihood of Mentoring Success)</w:t>
      </w:r>
    </w:p>
    <w:p w14:paraId="199F8294" w14:textId="77777777" w:rsidR="000D78C6" w:rsidRDefault="000D78C6" w:rsidP="000D78C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17611A1F" w14:textId="77777777" w:rsidR="000D78C6" w:rsidRDefault="000D78C6" w:rsidP="000D78C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i/>
          <w:iCs/>
          <w:color w:val="000000" w:themeColor="text1"/>
        </w:rPr>
        <w:t xml:space="preserve">Appropriate plans to use </w:t>
      </w:r>
      <w:proofErr w:type="gramStart"/>
      <w:r w:rsidRPr="384E9D04">
        <w:rPr>
          <w:rFonts w:ascii="Calibri" w:eastAsia="Calibri" w:hAnsi="Calibri" w:cs="Calibri"/>
          <w:i/>
          <w:iCs/>
          <w:color w:val="000000" w:themeColor="text1"/>
        </w:rPr>
        <w:t>RA</w:t>
      </w:r>
      <w:proofErr w:type="gramEnd"/>
      <w:r w:rsidRPr="384E9D04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</w:p>
    <w:p w14:paraId="0333CD24" w14:textId="77777777" w:rsidR="000D78C6" w:rsidRDefault="000D78C6" w:rsidP="000D78C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color w:val="000000" w:themeColor="text1"/>
        </w:rPr>
        <w:t xml:space="preserve">0 (Not </w:t>
      </w:r>
      <w:proofErr w:type="gramStart"/>
      <w:r w:rsidRPr="384E9D04">
        <w:rPr>
          <w:rFonts w:ascii="Calibri" w:eastAsia="Calibri" w:hAnsi="Calibri" w:cs="Calibri"/>
          <w:color w:val="000000" w:themeColor="text1"/>
        </w:rPr>
        <w:t xml:space="preserve">Appropriate)   </w:t>
      </w:r>
      <w:proofErr w:type="gramEnd"/>
      <w:r w:rsidRPr="384E9D04">
        <w:rPr>
          <w:rFonts w:ascii="Calibri" w:eastAsia="Calibri" w:hAnsi="Calibri" w:cs="Calibri"/>
          <w:color w:val="000000" w:themeColor="text1"/>
        </w:rPr>
        <w:t xml:space="preserve">  1 (Somewhat Appropriate)       2 (Appropriate)            3 (Very Appropriate)</w:t>
      </w:r>
    </w:p>
    <w:p w14:paraId="75518231" w14:textId="77777777" w:rsidR="000D78C6" w:rsidRDefault="000D78C6" w:rsidP="000D78C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52FC80C5" w14:textId="77777777" w:rsidR="000D78C6" w:rsidRDefault="000D78C6" w:rsidP="000D78C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i/>
          <w:iCs/>
          <w:color w:val="000000" w:themeColor="text1"/>
        </w:rPr>
        <w:t>Benefit of Research to Student</w:t>
      </w:r>
    </w:p>
    <w:p w14:paraId="3BE4F6C9" w14:textId="77777777" w:rsidR="000D78C6" w:rsidRDefault="000D78C6" w:rsidP="000D78C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color w:val="000000" w:themeColor="text1"/>
        </w:rPr>
        <w:t xml:space="preserve">0 (No </w:t>
      </w:r>
      <w:proofErr w:type="gramStart"/>
      <w:r w:rsidRPr="384E9D04">
        <w:rPr>
          <w:rFonts w:ascii="Calibri" w:eastAsia="Calibri" w:hAnsi="Calibri" w:cs="Calibri"/>
          <w:color w:val="000000" w:themeColor="text1"/>
        </w:rPr>
        <w:t xml:space="preserve">Benefit)   </w:t>
      </w:r>
      <w:proofErr w:type="gramEnd"/>
      <w:r w:rsidRPr="384E9D04">
        <w:rPr>
          <w:rFonts w:ascii="Calibri" w:eastAsia="Calibri" w:hAnsi="Calibri" w:cs="Calibri"/>
          <w:color w:val="000000" w:themeColor="text1"/>
        </w:rPr>
        <w:t xml:space="preserve">                  1 (Some Benefit)                        2 (Huge Benefit)</w:t>
      </w:r>
    </w:p>
    <w:p w14:paraId="59DC421A" w14:textId="77777777" w:rsidR="000D78C6" w:rsidRDefault="000D78C6" w:rsidP="000D78C6">
      <w:pPr>
        <w:rPr>
          <w:rFonts w:ascii="Calibri" w:eastAsia="Calibri" w:hAnsi="Calibri" w:cs="Calibri"/>
          <w:color w:val="000000" w:themeColor="text1"/>
        </w:rPr>
      </w:pPr>
    </w:p>
    <w:p w14:paraId="2F7011D4" w14:textId="71E0CB6A" w:rsidR="000D78C6" w:rsidRDefault="000D78C6" w:rsidP="000D78C6">
      <w:r w:rsidRPr="384E9D04">
        <w:rPr>
          <w:rFonts w:ascii="Calibri" w:eastAsia="Calibri" w:hAnsi="Calibri" w:cs="Calibri"/>
          <w:i/>
          <w:iCs/>
          <w:color w:val="000000" w:themeColor="text1"/>
        </w:rPr>
        <w:t>Total Points for this Faculty: _________________________</w:t>
      </w:r>
    </w:p>
    <w:sectPr w:rsidR="000D78C6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30CA8" w14:textId="77777777" w:rsidR="00794F11" w:rsidRDefault="00794F11" w:rsidP="000D78C6">
      <w:pPr>
        <w:spacing w:after="0" w:line="240" w:lineRule="auto"/>
      </w:pPr>
      <w:r>
        <w:separator/>
      </w:r>
    </w:p>
  </w:endnote>
  <w:endnote w:type="continuationSeparator" w:id="0">
    <w:p w14:paraId="17E487E3" w14:textId="77777777" w:rsidR="00794F11" w:rsidRDefault="00794F11" w:rsidP="000D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C5828" w14:textId="686A392D" w:rsidR="000D78C6" w:rsidRDefault="000D78C6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204FCF" wp14:editId="2911D4F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84093625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1B34A2" w14:textId="0DBF14CE" w:rsidR="000D78C6" w:rsidRPr="000D78C6" w:rsidRDefault="000D78C6" w:rsidP="000D78C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D78C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204F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Loyola University Maryland Internal Use Only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B1B34A2" w14:textId="0DBF14CE" w:rsidR="000D78C6" w:rsidRPr="000D78C6" w:rsidRDefault="000D78C6" w:rsidP="000D78C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D78C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C78D3" w14:textId="6C9BEDEE" w:rsidR="000D78C6" w:rsidRDefault="000D78C6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503BD38" wp14:editId="61CB3E67">
              <wp:simplePos x="914400" y="94297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452618419" name="Text Box 3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DE565F" w14:textId="6FA46907" w:rsidR="000D78C6" w:rsidRPr="000D78C6" w:rsidRDefault="000D78C6" w:rsidP="000D78C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D78C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03BD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Loyola University Maryland Internal Use Only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FDE565F" w14:textId="6FA46907" w:rsidR="000D78C6" w:rsidRPr="000D78C6" w:rsidRDefault="000D78C6" w:rsidP="000D78C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D78C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0467A" w14:textId="74B8371C" w:rsidR="000D78C6" w:rsidRDefault="000D78C6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A27341E" wp14:editId="71F6884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902739885" name="Text Box 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9EBA9E" w14:textId="316A017D" w:rsidR="000D78C6" w:rsidRPr="000D78C6" w:rsidRDefault="000D78C6" w:rsidP="000D78C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D78C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2734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Loyola University Maryland Internal Use Only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19EBA9E" w14:textId="316A017D" w:rsidR="000D78C6" w:rsidRPr="000D78C6" w:rsidRDefault="000D78C6" w:rsidP="000D78C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D78C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C63725" w14:textId="77777777" w:rsidR="00794F11" w:rsidRDefault="00794F11" w:rsidP="000D78C6">
      <w:pPr>
        <w:spacing w:after="0" w:line="240" w:lineRule="auto"/>
      </w:pPr>
      <w:r>
        <w:separator/>
      </w:r>
    </w:p>
  </w:footnote>
  <w:footnote w:type="continuationSeparator" w:id="0">
    <w:p w14:paraId="0AE4EDB2" w14:textId="77777777" w:rsidR="00794F11" w:rsidRDefault="00794F11" w:rsidP="000D7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B2AC8"/>
    <w:multiLevelType w:val="hybridMultilevel"/>
    <w:tmpl w:val="FFFFFFFF"/>
    <w:lvl w:ilvl="0" w:tplc="00C843E0">
      <w:start w:val="1"/>
      <w:numFmt w:val="decimal"/>
      <w:lvlText w:val="%1."/>
      <w:lvlJc w:val="left"/>
      <w:pPr>
        <w:ind w:left="720" w:hanging="360"/>
      </w:pPr>
    </w:lvl>
    <w:lvl w:ilvl="1" w:tplc="665A0DF2">
      <w:start w:val="1"/>
      <w:numFmt w:val="lowerLetter"/>
      <w:lvlText w:val="%2."/>
      <w:lvlJc w:val="left"/>
      <w:pPr>
        <w:ind w:left="1440" w:hanging="360"/>
      </w:pPr>
    </w:lvl>
    <w:lvl w:ilvl="2" w:tplc="483CACF6">
      <w:start w:val="1"/>
      <w:numFmt w:val="lowerRoman"/>
      <w:lvlText w:val="%3."/>
      <w:lvlJc w:val="right"/>
      <w:pPr>
        <w:ind w:left="2160" w:hanging="180"/>
      </w:pPr>
    </w:lvl>
    <w:lvl w:ilvl="3" w:tplc="EE48E3C4">
      <w:start w:val="1"/>
      <w:numFmt w:val="decimal"/>
      <w:lvlText w:val="%4."/>
      <w:lvlJc w:val="left"/>
      <w:pPr>
        <w:ind w:left="2880" w:hanging="360"/>
      </w:pPr>
    </w:lvl>
    <w:lvl w:ilvl="4" w:tplc="7D165868">
      <w:start w:val="1"/>
      <w:numFmt w:val="lowerLetter"/>
      <w:lvlText w:val="%5."/>
      <w:lvlJc w:val="left"/>
      <w:pPr>
        <w:ind w:left="3600" w:hanging="360"/>
      </w:pPr>
    </w:lvl>
    <w:lvl w:ilvl="5" w:tplc="1ED89C56">
      <w:start w:val="1"/>
      <w:numFmt w:val="lowerRoman"/>
      <w:lvlText w:val="%6."/>
      <w:lvlJc w:val="right"/>
      <w:pPr>
        <w:ind w:left="4320" w:hanging="180"/>
      </w:pPr>
    </w:lvl>
    <w:lvl w:ilvl="6" w:tplc="FC2CC3C4">
      <w:start w:val="1"/>
      <w:numFmt w:val="decimal"/>
      <w:lvlText w:val="%7."/>
      <w:lvlJc w:val="left"/>
      <w:pPr>
        <w:ind w:left="5040" w:hanging="360"/>
      </w:pPr>
    </w:lvl>
    <w:lvl w:ilvl="7" w:tplc="E526A74A">
      <w:start w:val="1"/>
      <w:numFmt w:val="lowerLetter"/>
      <w:lvlText w:val="%8."/>
      <w:lvlJc w:val="left"/>
      <w:pPr>
        <w:ind w:left="5760" w:hanging="360"/>
      </w:pPr>
    </w:lvl>
    <w:lvl w:ilvl="8" w:tplc="2EC81D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110B4"/>
    <w:multiLevelType w:val="multilevel"/>
    <w:tmpl w:val="239E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5038818">
    <w:abstractNumId w:val="0"/>
  </w:num>
  <w:num w:numId="2" w16cid:durableId="569392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C6"/>
    <w:rsid w:val="00055185"/>
    <w:rsid w:val="000D78C6"/>
    <w:rsid w:val="0079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2DD9"/>
  <w15:chartTrackingRefBased/>
  <w15:docId w15:val="{6043FD82-DF86-4878-B334-6369EF53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8C6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8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8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8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78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8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78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78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78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8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8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8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8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78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8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8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78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8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8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78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78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78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78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78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78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78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78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78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78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78C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D78C6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D78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8C6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D78C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D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8C6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Company>Loyola University Maryland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Schneider</dc:creator>
  <cp:keywords/>
  <dc:description/>
  <cp:lastModifiedBy>Lauren Schneider</cp:lastModifiedBy>
  <cp:revision>2</cp:revision>
  <dcterms:created xsi:type="dcterms:W3CDTF">2024-04-16T13:55:00Z</dcterms:created>
  <dcterms:modified xsi:type="dcterms:W3CDTF">2024-04-16T13:55:00Z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716981ad,10eeecb9,569532b3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Loyola University Maryland Internal Use Only</vt:lpwstr>
  </property>
  <property fmtid="{D5CDD505-2E9C-101B-9397-08002B2CF9AE}" pid="5" name="MSIP_Label_6da50fe2-ad8e-4b2e-b16c-4bb0954d6763_Enabled">
    <vt:lpwstr>true</vt:lpwstr>
  </property>
  <property fmtid="{D5CDD505-2E9C-101B-9397-08002B2CF9AE}" pid="6" name="MSIP_Label_6da50fe2-ad8e-4b2e-b16c-4bb0954d6763_SetDate">
    <vt:lpwstr>2024-04-16T13:54:59Z</vt:lpwstr>
  </property>
  <property fmtid="{D5CDD505-2E9C-101B-9397-08002B2CF9AE}" pid="7" name="MSIP_Label_6da50fe2-ad8e-4b2e-b16c-4bb0954d6763_Method">
    <vt:lpwstr>Standard</vt:lpwstr>
  </property>
  <property fmtid="{D5CDD505-2E9C-101B-9397-08002B2CF9AE}" pid="8" name="MSIP_Label_6da50fe2-ad8e-4b2e-b16c-4bb0954d6763_Name">
    <vt:lpwstr>Internal</vt:lpwstr>
  </property>
  <property fmtid="{D5CDD505-2E9C-101B-9397-08002B2CF9AE}" pid="9" name="MSIP_Label_6da50fe2-ad8e-4b2e-b16c-4bb0954d6763_SiteId">
    <vt:lpwstr>30ae0a8f-3cdf-44fd-af34-278bf639b85d</vt:lpwstr>
  </property>
  <property fmtid="{D5CDD505-2E9C-101B-9397-08002B2CF9AE}" pid="10" name="MSIP_Label_6da50fe2-ad8e-4b2e-b16c-4bb0954d6763_ActionId">
    <vt:lpwstr>62683526-78de-4cb8-9a45-9b5d124b712a</vt:lpwstr>
  </property>
  <property fmtid="{D5CDD505-2E9C-101B-9397-08002B2CF9AE}" pid="11" name="MSIP_Label_6da50fe2-ad8e-4b2e-b16c-4bb0954d6763_ContentBits">
    <vt:lpwstr>2</vt:lpwstr>
  </property>
</Properties>
</file>